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600" w:after="450" w:line="720" w:lineRule="atLeast"/>
        <w:rPr>
          <w:rFonts w:ascii="Conthrax SemiBold Regular" w:hAnsi="Conthrax SemiBold Regular" w:cs="Times New Roman" w:eastAsia="Times New Roman"/>
          <w:b/>
          <w:bCs/>
          <w:caps/>
          <w:color w:val="00278A"/>
          <w:sz w:val="32"/>
          <w:szCs w:val="32"/>
          <w:lang w:eastAsia="ru-RU"/>
        </w:rPr>
        <w:outlineLvl w:val="0"/>
      </w:pPr>
      <w:r>
        <w:rPr>
          <w:rFonts w:ascii="Conthrax SemiBold Regular" w:hAnsi="Conthrax SemiBold Regular" w:cs="Times New Roman" w:eastAsia="Times New Roman"/>
          <w:b/>
          <w:bCs/>
          <w:caps/>
          <w:color w:val="00278A"/>
          <w:sz w:val="32"/>
          <w:szCs w:val="32"/>
          <w:lang w:eastAsia="ru-RU"/>
        </w:rPr>
        <w:t xml:space="preserve">ПОЛЬЗОВАТЕЛЬСКОЕ </w:t>
      </w:r>
      <w:r>
        <w:rPr>
          <w:rFonts w:ascii="Conthrax SemiBold Regular" w:hAnsi="Conthrax SemiBold Regular" w:cs="Times New Roman" w:eastAsia="Times New Roman"/>
          <w:b/>
          <w:bCs/>
          <w:caps/>
          <w:color w:val="00278A"/>
          <w:sz w:val="32"/>
          <w:szCs w:val="32"/>
          <w:lang w:eastAsia="ru-RU"/>
        </w:rPr>
        <w:t xml:space="preserve"> </w:t>
      </w:r>
      <w:r>
        <w:rPr>
          <w:rFonts w:ascii="Conthrax SemiBold Regular" w:hAnsi="Conthrax SemiBold Regular" w:cs="Times New Roman" w:eastAsia="Times New Roman"/>
          <w:b/>
          <w:bCs/>
          <w:caps/>
          <w:color w:val="00278A"/>
          <w:sz w:val="32"/>
          <w:szCs w:val="32"/>
          <w:lang w:eastAsia="ru-RU"/>
        </w:rPr>
        <w:t xml:space="preserve">СОГЛАШЕНИЕ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Согласие на обработку персональных данных пользователей сайта </w:t>
      </w:r>
      <w:hyperlink r:id="rId9" w:tooltip="https://ventservis73.ru/" w:history="1">
        <w:r>
          <w:rPr>
            <w:rStyle w:val="604"/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https://ventservis73.ru/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Я, субъект персональных данных, именуемый в дальнейшем Пользователь производя оплату, отправляя информацию через формы обратной связи (Далее Форма) на сайте </w:t>
      </w:r>
      <w:hyperlink r:id="rId10" w:tooltip="https://ventservis73.ru/" w:history="1">
        <w:r>
          <w:rPr>
            <w:rStyle w:val="604"/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https://ventservis73.ru/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(Далее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Сайт), обязуется принять настоящее Согласие на обработ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ку персональных данных (далее Согласие). Моментом принятия Согласия является маркировка соответствующего поля в Форме и нажатие на кнопку отправки Формы на любой странице Сайта или принятие (акцептом) оферты Согласия является регистрация на интернет-сайте.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Пользователь дает свое согласие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ООО «Стройкомфорт+»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которому принадлежит сайт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hyperlink r:id="rId11" w:tooltip="https://ventservis73.ru/" w:history="1">
        <w:r>
          <w:rPr>
            <w:rStyle w:val="604"/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https://ventservis73.ru/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которое расположено по адресу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г. Ульяновск, ул. Уютная, д. 14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 обработку своих персональных данных со следующими условиями.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Данное Согласие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дается на обработку персональных данных, как без использования средств автоматизации, так и с их использованием. Согласие дается на обработку следующих персональных данных Пользователя, указанных Пользователем в Формах или в файлах, прикрепленных к Формам:</w:t>
      </w:r>
      <w:r/>
    </w:p>
    <w:p>
      <w:pPr>
        <w:numPr>
          <w:ilvl w:val="1"/>
          <w:numId w:val="1"/>
        </w:numPr>
        <w:ind w:left="720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Фамилия, имя, отчество</w:t>
      </w:r>
      <w:r/>
    </w:p>
    <w:p>
      <w:pPr>
        <w:numPr>
          <w:ilvl w:val="1"/>
          <w:numId w:val="1"/>
        </w:numPr>
        <w:ind w:left="720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Должность, организация</w:t>
      </w:r>
      <w:r/>
    </w:p>
    <w:p>
      <w:pPr>
        <w:numPr>
          <w:ilvl w:val="1"/>
          <w:numId w:val="1"/>
        </w:numPr>
        <w:ind w:left="720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Телефон, адрес электронной почты</w:t>
      </w:r>
      <w:r/>
    </w:p>
    <w:p>
      <w:pPr>
        <w:numPr>
          <w:ilvl w:val="1"/>
          <w:numId w:val="1"/>
        </w:numPr>
        <w:ind w:left="720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Страна, город</w:t>
      </w:r>
      <w:r/>
    </w:p>
    <w:p>
      <w:pPr>
        <w:numPr>
          <w:ilvl w:val="1"/>
          <w:numId w:val="1"/>
        </w:numPr>
        <w:ind w:left="720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Сферы интересов, услуг и направлений</w:t>
      </w:r>
      <w:r/>
    </w:p>
    <w:p>
      <w:pPr>
        <w:numPr>
          <w:ilvl w:val="1"/>
          <w:numId w:val="1"/>
        </w:numPr>
        <w:ind w:left="720"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Иных персональных данных, указанных Пользователем в Формах или файлах, прикрепленных к Формам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Цель обработки персональных данных: Получение сводной информации о пользователях сайта в маркетинговых целях и исполнение договорных обязательств перед клиентами, контрагентами и иными субъектами персональных данных.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Следующие персональные данные являются общедоступными: Фамилия, имя, отчество.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Основанием для обработки персональных данных являются: </w:t>
      </w:r>
      <w:hyperlink r:id="rId12" w:tooltip="http://www.consultant.ru/document/cons_doc_LAW_28399/bcddbd9060e44ed6085b65a1af0fb90aa3ef0175/" w:history="1">
        <w:r>
          <w:rPr>
            <w:rFonts w:ascii="Times New Roman" w:hAnsi="Times New Roman" w:cs="Times New Roman" w:eastAsia="Times New Roman"/>
            <w:color w:val="337AB7"/>
            <w:sz w:val="24"/>
            <w:szCs w:val="24"/>
            <w:u w:val="single"/>
            <w:lang w:eastAsia="ru-RU"/>
          </w:rPr>
          <w:t xml:space="preserve">Ст. 24 Конституции Российской Федерации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 </w:t>
      </w:r>
      <w:hyperlink r:id="rId13" w:tooltip="http://www.consultant.ru/document/cons_doc_LAW_61801/315f051396c88f1e4f827ba3f2ae313d999a1873/" w:history="1">
        <w:r>
          <w:rPr>
            <w:rFonts w:ascii="Times New Roman" w:hAnsi="Times New Roman" w:cs="Times New Roman" w:eastAsia="Times New Roman"/>
            <w:color w:val="337AB7"/>
            <w:sz w:val="24"/>
            <w:szCs w:val="24"/>
            <w:u w:val="single"/>
            <w:lang w:eastAsia="ru-RU"/>
          </w:rPr>
          <w:t xml:space="preserve">ст.6 Федерального закона №152-ФЗ «О персональных данных»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ходе обработки персональных данных Оператор вправе осуществ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лять: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Согласие дается, в том числе на возможную трансграничную передачу персональных данных и информационные (рекламные) оповещения.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Согласие может быть отозвано Пользователем путем направления письменного заявления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ООО «Стройкомфорт+»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или его представителю по адресу, указанному в начале данного Согласия.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ООО «Стройкомфорт+»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 </w:t>
      </w:r>
      <w:hyperlink r:id="rId14" w:tooltip="http://www.consultant.ru/document/cons_doc_LAW_61801/315f051396c88f1e4f827ba3f2ae313d999a1873/" w:history="1">
        <w:r>
          <w:rPr>
            <w:rFonts w:ascii="Times New Roman" w:hAnsi="Times New Roman" w:cs="Times New Roman" w:eastAsia="Times New Roman"/>
            <w:color w:val="337AB7"/>
            <w:sz w:val="24"/>
            <w:szCs w:val="24"/>
            <w:u w:val="single"/>
            <w:lang w:eastAsia="ru-RU"/>
          </w:rPr>
          <w:t xml:space="preserve">части 1 статьи 6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 </w:t>
      </w:r>
      <w:hyperlink r:id="rId15" w:tooltip="http://www.consultant.ru/document/cons_doc_LAW_61801/6c94959bc017ac80140621762d2ac59f6006b08c/" w:history="1">
        <w:r>
          <w:rPr>
            <w:rFonts w:ascii="Times New Roman" w:hAnsi="Times New Roman" w:cs="Times New Roman" w:eastAsia="Times New Roman"/>
            <w:color w:val="337AB7"/>
            <w:sz w:val="24"/>
            <w:szCs w:val="24"/>
            <w:u w:val="single"/>
            <w:lang w:eastAsia="ru-RU"/>
          </w:rPr>
          <w:t xml:space="preserve">части 2 статьи 10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и </w:t>
      </w:r>
      <w:hyperlink r:id="rId16" w:tooltip="http://www.consultant.ru/document/cons_doc_LAW_61801/a604dd29e5e18c22deccfd293e0af8e2abe70d83/" w:history="1">
        <w:r>
          <w:rPr>
            <w:rFonts w:ascii="Times New Roman" w:hAnsi="Times New Roman" w:cs="Times New Roman" w:eastAsia="Times New Roman"/>
            <w:color w:val="337AB7"/>
            <w:sz w:val="24"/>
            <w:szCs w:val="24"/>
            <w:u w:val="single"/>
            <w:lang w:eastAsia="ru-RU"/>
          </w:rPr>
          <w:t xml:space="preserve">части 2 статьи 11 Федерального закона №152-ФЗ «О персональных данных» от 26.06.2006 г.</w:t>
        </w:r>
      </w:hyperlink>
      <w:r/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Согласие выдается Пользователем на весь срок, необходимый Оператору для достижения целей обработки, но не менее, чем на 3 года.</w:t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nthrax semibold regular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>
    <w:name w:val="Hyperlink"/>
    <w:basedOn w:val="601"/>
    <w:uiPriority w:val="99"/>
    <w:unhideWhenUsed/>
    <w:rPr>
      <w:color w:val="0563C1" w:themeColor="hyperlink"/>
      <w:u w:val="single"/>
    </w:rPr>
  </w:style>
  <w:style w:type="character" w:styleId="605">
    <w:name w:val="Unresolved Mention"/>
    <w:basedOn w:val="60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ventservis73.ru/" TargetMode="External"/><Relationship Id="rId10" Type="http://schemas.openxmlformats.org/officeDocument/2006/relationships/hyperlink" Target="https://ventservis73.ru/" TargetMode="External"/><Relationship Id="rId11" Type="http://schemas.openxmlformats.org/officeDocument/2006/relationships/hyperlink" Target="https://ventservis73.ru/" TargetMode="External"/><Relationship Id="rId12" Type="http://schemas.openxmlformats.org/officeDocument/2006/relationships/hyperlink" Target="http://www.consultant.ru/document/cons_doc_LAW_28399/bcddbd9060e44ed6085b65a1af0fb90aa3ef0175/" TargetMode="External"/><Relationship Id="rId13" Type="http://schemas.openxmlformats.org/officeDocument/2006/relationships/hyperlink" Target="http://www.consultant.ru/document/cons_doc_LAW_61801/315f051396c88f1e4f827ba3f2ae313d999a1873/" TargetMode="External"/><Relationship Id="rId14" Type="http://schemas.openxmlformats.org/officeDocument/2006/relationships/hyperlink" Target="http://www.consultant.ru/document/cons_doc_LAW_61801/315f051396c88f1e4f827ba3f2ae313d999a1873/" TargetMode="External"/><Relationship Id="rId15" Type="http://schemas.openxmlformats.org/officeDocument/2006/relationships/hyperlink" Target="http://www.consultant.ru/document/cons_doc_LAW_61801/6c94959bc017ac80140621762d2ac59f6006b08c/" TargetMode="External"/><Relationship Id="rId16" Type="http://schemas.openxmlformats.org/officeDocument/2006/relationships/hyperlink" Target="http://www.consultant.ru/document/cons_doc_LAW_61801/a604dd29e5e18c22deccfd293e0af8e2abe70d83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Дягилев</dc:creator>
  <cp:keywords/>
  <dc:description/>
  <cp:lastModifiedBy>Lyovin Pavel Petrovich</cp:lastModifiedBy>
  <cp:revision>3</cp:revision>
  <dcterms:created xsi:type="dcterms:W3CDTF">2023-05-02T06:41:00Z</dcterms:created>
  <dcterms:modified xsi:type="dcterms:W3CDTF">2023-05-02T07:42:25Z</dcterms:modified>
</cp:coreProperties>
</file>